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sz w:val="20"/>
          <w:szCs w:val="20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u w:val="single"/>
          <w:rtl w:val="0"/>
        </w:rPr>
        <w:t xml:space="preserve">Crest 2 Coast Fall Overnighter Youth Roster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Youth Group: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Youth Group Leader:</w:t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Contact Number:</w:t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Contact Email:</w:t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Adult Volunteers:</w:t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 xml:space="preserve">1.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 xml:space="preserve">2.</w:t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 xml:space="preserve">3.</w:t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 xml:space="preserve">4.</w:t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 xml:space="preserve">5.</w:t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 xml:space="preserve">6.</w:t>
      </w:r>
    </w:p>
    <w:p w:rsidR="00000000" w:rsidDel="00000000" w:rsidP="00000000" w:rsidRDefault="00000000" w:rsidRPr="00000000" w14:paraId="0000000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u w:val="single"/>
          <w:rtl w:val="0"/>
        </w:rPr>
        <w:t xml:space="preserve">Youth Roster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810"/>
        <w:gridCol w:w="960"/>
        <w:gridCol w:w="2625"/>
        <w:gridCol w:w="1095"/>
        <w:gridCol w:w="1155"/>
        <w:tblGridChange w:id="0">
          <w:tblGrid>
            <w:gridCol w:w="2715"/>
            <w:gridCol w:w="810"/>
            <w:gridCol w:w="960"/>
            <w:gridCol w:w="2625"/>
            <w:gridCol w:w="1095"/>
            <w:gridCol w:w="1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Gender </w:t>
            </w: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(M/F/X)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Parent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Medical Release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Photo Release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(Y/N)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